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BDCD" w14:textId="77777777" w:rsidR="00BB0E16" w:rsidRDefault="00000000">
      <w:pPr>
        <w:pStyle w:val="Heading1"/>
        <w:jc w:val="center"/>
      </w:pPr>
      <w:r>
        <w:t>5 Steps Risk Assessment – Ennerdale Water</w:t>
      </w:r>
    </w:p>
    <w:p w14:paraId="0B351D58" w14:textId="77777777" w:rsidR="00BB0E16" w:rsidRDefault="00BB0E16"/>
    <w:tbl>
      <w:tblPr>
        <w:tblW w:w="14221" w:type="dxa"/>
        <w:tblLook w:val="01E0" w:firstRow="1" w:lastRow="1" w:firstColumn="1" w:lastColumn="1" w:noHBand="0" w:noVBand="0"/>
      </w:tblPr>
      <w:tblGrid>
        <w:gridCol w:w="2844"/>
        <w:gridCol w:w="2844"/>
        <w:gridCol w:w="2844"/>
        <w:gridCol w:w="2844"/>
        <w:gridCol w:w="2845"/>
      </w:tblGrid>
      <w:tr w:rsidR="00BB0E16" w14:paraId="445A9546" w14:textId="77777777">
        <w:trPr>
          <w:trHeight w:val="3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FB37178" w14:textId="77777777" w:rsidR="00BB0E16" w:rsidRDefault="00000000">
            <w:pPr>
              <w:jc w:val="center"/>
            </w:pPr>
            <w: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214BA6B" w14:textId="77777777" w:rsidR="00BB0E16" w:rsidRDefault="00000000">
            <w:pPr>
              <w:jc w:val="center"/>
            </w:pPr>
            <w:r>
              <w:t>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040930F" w14:textId="77777777" w:rsidR="00BB0E16" w:rsidRDefault="00000000">
            <w:pPr>
              <w:jc w:val="center"/>
            </w:pPr>
            <w:r>
              <w:t>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8566769" w14:textId="77777777" w:rsidR="00BB0E16" w:rsidRDefault="00000000">
            <w:pPr>
              <w:jc w:val="center"/>
            </w:pPr>
            <w:r>
              <w:t>4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5CA137D" w14:textId="77777777" w:rsidR="00BB0E16" w:rsidRDefault="00000000">
            <w:pPr>
              <w:jc w:val="center"/>
            </w:pPr>
            <w:r>
              <w:t>5</w:t>
            </w:r>
          </w:p>
        </w:tc>
      </w:tr>
      <w:tr w:rsidR="00BB0E16" w14:paraId="3027BAF9" w14:textId="77777777">
        <w:trPr>
          <w:trHeight w:val="108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21D89BA" w14:textId="77777777" w:rsidR="00BB0E16" w:rsidRDefault="00000000">
            <w:pPr>
              <w:jc w:val="center"/>
            </w:pPr>
            <w:r>
              <w:t>What are the hazards?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239829C" w14:textId="77777777" w:rsidR="00BB0E16" w:rsidRDefault="00000000">
            <w:pPr>
              <w:jc w:val="center"/>
            </w:pPr>
            <w:r>
              <w:t>Who might be harmed?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3544C94" w14:textId="77777777" w:rsidR="00BB0E16" w:rsidRDefault="00000000">
            <w:pPr>
              <w:jc w:val="center"/>
            </w:pPr>
            <w:r>
              <w:t>Is the risk adequately controlled and how?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40A7C32" w14:textId="77777777" w:rsidR="00BB0E16" w:rsidRDefault="00000000">
            <w:pPr>
              <w:jc w:val="center"/>
            </w:pPr>
            <w:r>
              <w:t>What further action is necessary to control the risk?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14B4702" w14:textId="77777777" w:rsidR="00BB0E16" w:rsidRDefault="00000000">
            <w:pPr>
              <w:jc w:val="center"/>
            </w:pPr>
            <w:r>
              <w:t xml:space="preserve">Review comments / </w:t>
            </w:r>
          </w:p>
          <w:p w14:paraId="7FEFDE15" w14:textId="77777777" w:rsidR="00BB0E16" w:rsidRDefault="00000000">
            <w:pPr>
              <w:jc w:val="center"/>
            </w:pPr>
            <w:r>
              <w:t>Review date</w:t>
            </w:r>
          </w:p>
        </w:tc>
      </w:tr>
      <w:tr w:rsidR="00BB0E16" w14:paraId="042EE89F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B94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Movement of Kayaks / canoes from storage – potential arm / hand / back / head injury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674" w14:textId="77777777" w:rsidR="00BB0E16" w:rsidRDefault="00000000">
            <w:pPr>
              <w:pStyle w:val="BalloonText"/>
              <w:rPr>
                <w:rFonts w:ascii="Verdana" w:hAnsi="Verdana" w:cs="Times New Roman"/>
                <w:szCs w:val="20"/>
              </w:rPr>
            </w:pPr>
            <w:r>
              <w:rPr>
                <w:rFonts w:ascii="Verdana" w:hAnsi="Verdana" w:cs="Times New Roman"/>
                <w:szCs w:val="20"/>
              </w:rPr>
              <w:t xml:space="preserve">Handlers / individuals in </w:t>
            </w:r>
            <w:proofErr w:type="gramStart"/>
            <w:r>
              <w:rPr>
                <w:rFonts w:ascii="Verdana" w:hAnsi="Verdana" w:cs="Times New Roman"/>
                <w:szCs w:val="20"/>
              </w:rPr>
              <w:t>close proximity</w:t>
            </w:r>
            <w:proofErr w:type="gramEnd"/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F511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More than one person (adult) used to move boats.</w:t>
            </w:r>
          </w:p>
          <w:p w14:paraId="043580B8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Use of correct lifting and carrying techniques as demonstrated by the coach.</w:t>
            </w:r>
          </w:p>
          <w:p w14:paraId="1397C9C5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Communication to bystanders that boats are about to be moved and asked to move out of storage area.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4383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Peer checking that correct lifting techniques are used.</w:t>
            </w:r>
          </w:p>
          <w:p w14:paraId="273ED43B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Checking surrounding garage area and </w:t>
            </w:r>
            <w:proofErr w:type="gramStart"/>
            <w:r>
              <w:rPr>
                <w:sz w:val="16"/>
              </w:rPr>
              <w:t>bystanders</w:t>
            </w:r>
            <w:proofErr w:type="gramEnd"/>
            <w:r>
              <w:rPr>
                <w:sz w:val="16"/>
              </w:rPr>
              <w:t xml:space="preserve"> location.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9488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time boats are moved.</w:t>
            </w:r>
          </w:p>
        </w:tc>
      </w:tr>
      <w:tr w:rsidR="00BB0E16" w14:paraId="0807C8D3" w14:textId="77777777">
        <w:trPr>
          <w:trHeight w:val="194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CC9E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Loading / unloading of kayaks etc – </w:t>
            </w:r>
            <w:proofErr w:type="gramStart"/>
            <w:r>
              <w:rPr>
                <w:sz w:val="16"/>
              </w:rPr>
              <w:t>un secure</w:t>
            </w:r>
            <w:proofErr w:type="gramEnd"/>
            <w:r>
              <w:rPr>
                <w:sz w:val="16"/>
              </w:rPr>
              <w:t xml:space="preserve"> loads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8D5B" w14:textId="77777777" w:rsidR="00BB0E16" w:rsidRDefault="00000000">
            <w:pPr>
              <w:pStyle w:val="BalloonText"/>
              <w:rPr>
                <w:rFonts w:ascii="Verdana" w:hAnsi="Verdana" w:cs="Times New Roman"/>
                <w:szCs w:val="20"/>
              </w:rPr>
            </w:pPr>
            <w:r>
              <w:rPr>
                <w:rFonts w:ascii="Verdana" w:hAnsi="Verdana" w:cs="Times New Roman"/>
                <w:szCs w:val="20"/>
              </w:rPr>
              <w:t xml:space="preserve">Handlers / individuals in </w:t>
            </w:r>
            <w:proofErr w:type="gramStart"/>
            <w:r>
              <w:rPr>
                <w:rFonts w:ascii="Verdana" w:hAnsi="Verdana" w:cs="Times New Roman"/>
                <w:szCs w:val="20"/>
              </w:rPr>
              <w:t>close proximity</w:t>
            </w:r>
            <w:proofErr w:type="gramEnd"/>
            <w:r>
              <w:rPr>
                <w:rFonts w:ascii="Verdana" w:hAnsi="Verdana" w:cs="Times New Roman"/>
                <w:szCs w:val="20"/>
              </w:rPr>
              <w:t>. General public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D299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More than one person (adult) used to lift boats.</w:t>
            </w:r>
          </w:p>
          <w:p w14:paraId="1106F8B3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Use of correct lifting and carrying techniques as demonstrated by the coach.</w:t>
            </w:r>
          </w:p>
          <w:p w14:paraId="537F9895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Driver experienced in securing equipment and </w:t>
            </w:r>
            <w:proofErr w:type="gramStart"/>
            <w:r>
              <w:rPr>
                <w:sz w:val="16"/>
              </w:rPr>
              <w:t>confirms</w:t>
            </w:r>
            <w:proofErr w:type="gramEnd"/>
            <w:r>
              <w:rPr>
                <w:sz w:val="16"/>
              </w:rPr>
              <w:t xml:space="preserve"> by checking load is secure.</w:t>
            </w:r>
          </w:p>
          <w:p w14:paraId="610D76C0" w14:textId="77777777" w:rsidR="00BB0E16" w:rsidRDefault="00BB0E16">
            <w:pPr>
              <w:rPr>
                <w:sz w:val="16"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8FC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Peer checking that correct lifting techniques are used and second check that load is secure on trailer by another experienced person.</w:t>
            </w:r>
          </w:p>
          <w:p w14:paraId="57465C1A" w14:textId="77777777" w:rsidR="00BB0E16" w:rsidRDefault="00BB0E16">
            <w:pPr>
              <w:rPr>
                <w:sz w:val="16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26DD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time boats are moved.</w:t>
            </w:r>
          </w:p>
        </w:tc>
      </w:tr>
      <w:tr w:rsidR="00BB0E16" w14:paraId="031A66EF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06A4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If used: trailer not road legal – tyres, lights.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A010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Individuals in </w:t>
            </w:r>
            <w:proofErr w:type="gramStart"/>
            <w:r>
              <w:rPr>
                <w:sz w:val="16"/>
              </w:rPr>
              <w:t>close proximity</w:t>
            </w:r>
            <w:proofErr w:type="gramEnd"/>
            <w:r>
              <w:rPr>
                <w:sz w:val="16"/>
              </w:rPr>
              <w:t>. General public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6186" w14:textId="77777777" w:rsidR="00BB0E16" w:rsidRDefault="00000000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>Wheels / tyres checked for signs of wear, correct tyre pressures, lights functioning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381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Check by driver before journey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4942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time trailer is used.</w:t>
            </w:r>
          </w:p>
        </w:tc>
      </w:tr>
      <w:tr w:rsidR="00BB0E16" w14:paraId="46F72CD0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9F57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Access to lakeshore.</w:t>
            </w:r>
          </w:p>
          <w:p w14:paraId="384C8F25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Uneven surface, rough roads, paths, animals.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544F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Those transporting boats: car occupants, pedestrians, animals.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3AAF" w14:textId="77777777" w:rsidR="00BB0E16" w:rsidRDefault="00000000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 xml:space="preserve">On local roads, care with movement. In car park: Vehicle drivers to drive at max 5 mph on uneven road surface and look out for animals. 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1947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None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7A22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visit to and from car park areas.</w:t>
            </w:r>
          </w:p>
        </w:tc>
      </w:tr>
      <w:tr w:rsidR="00BB0E16" w14:paraId="70A9246A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05D3" w14:textId="77777777" w:rsidR="00BB0E16" w:rsidRDefault="00000000">
            <w:r>
              <w:rPr>
                <w:sz w:val="16"/>
              </w:rPr>
              <w:lastRenderedPageBreak/>
              <w:t xml:space="preserve">Slips / trips while transporting boats and equipment to </w:t>
            </w:r>
            <w:proofErr w:type="spellStart"/>
            <w:r>
              <w:rPr>
                <w:sz w:val="16"/>
              </w:rPr>
              <w:t>waters</w:t>
            </w:r>
            <w:proofErr w:type="spellEnd"/>
            <w:r>
              <w:t xml:space="preserve"> </w:t>
            </w:r>
            <w:r>
              <w:rPr>
                <w:sz w:val="16"/>
              </w:rPr>
              <w:t>edge - potential arm / hand / back / head injury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3677" w14:textId="77777777" w:rsidR="00BB0E16" w:rsidRDefault="00000000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>Handlers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194B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Suitable access / egress points to be used. Cars / trailer parked in safe, suitable location as close to water as possible within access rights.</w:t>
            </w:r>
          </w:p>
          <w:p w14:paraId="2F3C3694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Ground conditions inspected by coach and safe route communicated to the group.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878F" w14:textId="77777777" w:rsidR="00BB0E16" w:rsidRDefault="00BB0E16">
            <w:pPr>
              <w:rPr>
                <w:sz w:val="16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0D6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Every time boats and </w:t>
            </w:r>
            <w:proofErr w:type="gramStart"/>
            <w:r>
              <w:rPr>
                <w:sz w:val="16"/>
              </w:rPr>
              <w:t>equipment  moved</w:t>
            </w:r>
            <w:proofErr w:type="gramEnd"/>
            <w:r>
              <w:rPr>
                <w:sz w:val="16"/>
              </w:rPr>
              <w:t>.</w:t>
            </w:r>
          </w:p>
        </w:tc>
      </w:tr>
      <w:tr w:rsidR="00BB0E16" w14:paraId="538348FF" w14:textId="77777777">
        <w:trPr>
          <w:trHeight w:val="75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EE52" w14:textId="7D95CD60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Weather conditions above force 3 (1</w:t>
            </w:r>
            <w:r w:rsidR="00185C38">
              <w:rPr>
                <w:sz w:val="16"/>
              </w:rPr>
              <w:t>5</w:t>
            </w:r>
            <w:r>
              <w:rPr>
                <w:sz w:val="16"/>
              </w:rPr>
              <w:t xml:space="preserve"> mph winds – max wave height 1m)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8459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2BE3" w14:textId="6DAE7D4B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Weather forecast / conditions checked prior and for duration of session.</w:t>
            </w:r>
            <w:r w:rsidR="00246668">
              <w:rPr>
                <w:sz w:val="16"/>
              </w:rPr>
              <w:t xml:space="preserve"> Ensure all paddlers are ok to start / continue the activity.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27E1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Dynamic risk assessment carried out at venue prior to session and during session.</w:t>
            </w:r>
          </w:p>
          <w:p w14:paraId="5753907C" w14:textId="745BAD4F" w:rsidR="006175FC" w:rsidRDefault="006175FC">
            <w:pPr>
              <w:rPr>
                <w:sz w:val="16"/>
              </w:rPr>
            </w:pPr>
            <w:r>
              <w:rPr>
                <w:sz w:val="16"/>
              </w:rPr>
              <w:t>Complete Club pre-event safety checklist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C9FA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session by coach</w:t>
            </w:r>
          </w:p>
        </w:tc>
      </w:tr>
      <w:tr w:rsidR="00BB0E16" w14:paraId="755F9B62" w14:textId="77777777">
        <w:trPr>
          <w:trHeight w:val="81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3BEC" w14:textId="77777777" w:rsidR="00BB0E16" w:rsidRDefault="00000000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>Equipment failure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AC0B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Individuals within 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FDA2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Check all equipment prior to entry on water for condition and correct fit.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0F50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Individuals encouraged to peer check gear.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336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session by coach</w:t>
            </w:r>
          </w:p>
        </w:tc>
      </w:tr>
      <w:tr w:rsidR="00BB0E16" w14:paraId="6753F8B3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0731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Medical conditions of individuals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E818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Individuals within 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E651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Check with participants before session. All Club participants are asked to declare medical conditions as part of their membership.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862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Coaches need to ensure confidential / private information is not shared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0A2C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session by coach.</w:t>
            </w:r>
          </w:p>
        </w:tc>
      </w:tr>
      <w:tr w:rsidR="00BB0E16" w14:paraId="7ABC705D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C625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Personal injury, such as cuts, scraps, muscle damage, head injuries</w:t>
            </w:r>
            <w:r>
              <w:rPr>
                <w:b/>
                <w:sz w:val="16"/>
              </w:rPr>
              <w:t xml:space="preserve">. </w:t>
            </w:r>
            <w:r>
              <w:rPr>
                <w:sz w:val="16"/>
              </w:rPr>
              <w:t>Midges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2820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Individuals within the 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0D53" w14:textId="4677F7F2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Carry out warm up / down activities. Carry out correct entry / exit technique as demonstrated by coach.</w:t>
            </w:r>
            <w:r w:rsidR="00322A63">
              <w:rPr>
                <w:sz w:val="16"/>
              </w:rPr>
              <w:t xml:space="preserve"> Ensure group is aware and clear of other lake users.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D763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Coach trained in first aid and to carry first aid kit and mobile phone.</w:t>
            </w:r>
          </w:p>
          <w:p w14:paraId="7090A736" w14:textId="38368344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Coach to carry tow</w:t>
            </w:r>
            <w:r w:rsidR="00185C38">
              <w:rPr>
                <w:sz w:val="16"/>
              </w:rPr>
              <w:t xml:space="preserve"> line</w:t>
            </w:r>
            <w:r>
              <w:rPr>
                <w:sz w:val="16"/>
              </w:rPr>
              <w:t xml:space="preserve">. </w:t>
            </w:r>
          </w:p>
          <w:p w14:paraId="564964A0" w14:textId="6E2F4D92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Carry suitable insect repellent.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3141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session by coach</w:t>
            </w:r>
          </w:p>
        </w:tc>
      </w:tr>
      <w:tr w:rsidR="00BB0E16" w14:paraId="28634B63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9340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Capsize and drowning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D4A4" w14:textId="77777777" w:rsidR="00BB0E16" w:rsidRDefault="00000000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>Individuals within the 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81FA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Check all can swim prior to session, check fit of buoyancy aid, brief capsize and rescue technique before activity.</w:t>
            </w:r>
          </w:p>
          <w:p w14:paraId="55392AF6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Coach to set boundaries for group.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02BA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If possible: suitable opportunities to practice capsize and rescue techniques previously practiced at a swimming pool.</w:t>
            </w:r>
          </w:p>
          <w:p w14:paraId="529F4780" w14:textId="44369DEC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Coach to carry t</w:t>
            </w:r>
            <w:r w:rsidR="00BF5419">
              <w:rPr>
                <w:sz w:val="16"/>
              </w:rPr>
              <w:t>ow</w:t>
            </w:r>
            <w:r>
              <w:rPr>
                <w:sz w:val="16"/>
              </w:rPr>
              <w:t xml:space="preserve"> line.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E09A" w14:textId="77777777" w:rsidR="00BB0E16" w:rsidRDefault="00000000">
            <w:pPr>
              <w:rPr>
                <w:sz w:val="16"/>
              </w:rPr>
            </w:pPr>
            <w:r>
              <w:rPr>
                <w:sz w:val="16"/>
              </w:rPr>
              <w:t>Every session by coach.</w:t>
            </w:r>
          </w:p>
        </w:tc>
      </w:tr>
      <w:tr w:rsidR="00BF5419" w14:paraId="535F2192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6023" w14:textId="0807E058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Weir hazards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CF1F" w14:textId="0175D12E" w:rsidR="00BF5419" w:rsidRDefault="00BF5419" w:rsidP="00BF5419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t>Individuals within group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98C7" w14:textId="19CD0D3A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Ensure group are briefed prior to getting on the water to stay clear of the Weir.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CCD5" w14:textId="642B21D2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If water is flowing over the weir move the get in location future away from the weir to reduce the risk.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63F" w14:textId="0D813694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Every session by coach.</w:t>
            </w:r>
          </w:p>
        </w:tc>
      </w:tr>
      <w:tr w:rsidR="00BF5419" w14:paraId="7F8DEBEE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EDD5" w14:textId="77777777" w:rsidR="00BF5419" w:rsidRDefault="00BF5419" w:rsidP="00BF5419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  <w:r>
              <w:rPr>
                <w:sz w:val="16"/>
              </w:rPr>
              <w:lastRenderedPageBreak/>
              <w:t>Hypothermia / Hyperthermia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C831" w14:textId="77777777" w:rsidR="00BF5419" w:rsidRDefault="00BF5419" w:rsidP="00BF5419">
            <w:pPr>
              <w:pStyle w:val="BalloonText"/>
              <w:rPr>
                <w:rFonts w:ascii="Verdana" w:hAnsi="Verdana" w:cs="Times New Roman"/>
                <w:szCs w:val="20"/>
              </w:rPr>
            </w:pPr>
            <w:r>
              <w:rPr>
                <w:rFonts w:ascii="Verdana" w:hAnsi="Verdana" w:cs="Times New Roman"/>
                <w:szCs w:val="20"/>
              </w:rPr>
              <w:t>Individuals within the group.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C209" w14:textId="77777777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Ensure suitable weather conditions. Check suitable clothing is being worn by individuals, coach to carry spare clothing. Or on shore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C2FD" w14:textId="77777777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 xml:space="preserve">Coach to monitor weather conditions and group </w:t>
            </w:r>
            <w:proofErr w:type="spellStart"/>
            <w:r>
              <w:rPr>
                <w:sz w:val="16"/>
              </w:rPr>
              <w:t>well being</w:t>
            </w:r>
            <w:proofErr w:type="spellEnd"/>
            <w:r>
              <w:rPr>
                <w:sz w:val="16"/>
              </w:rPr>
              <w:t>. Coach to carry group shelter: ensure group have suitable refreshments and session durations are suitable for group being coached.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3716" w14:textId="77777777" w:rsidR="00BF5419" w:rsidRDefault="00BF5419" w:rsidP="00BF5419">
            <w:pPr>
              <w:rPr>
                <w:sz w:val="16"/>
              </w:rPr>
            </w:pPr>
            <w:r>
              <w:rPr>
                <w:sz w:val="16"/>
              </w:rPr>
              <w:t>Every session by coach</w:t>
            </w:r>
          </w:p>
        </w:tc>
      </w:tr>
      <w:tr w:rsidR="00BF5419" w14:paraId="2387C653" w14:textId="77777777">
        <w:trPr>
          <w:trHeight w:val="106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F85C" w14:textId="77777777" w:rsidR="00BF5419" w:rsidRDefault="00BF5419" w:rsidP="00BF5419"/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8E4D" w14:textId="77777777" w:rsidR="00BF5419" w:rsidRDefault="00BF5419" w:rsidP="00BF5419"/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189C" w14:textId="77777777" w:rsidR="00BF5419" w:rsidRDefault="00BF5419" w:rsidP="00BF5419"/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F429" w14:textId="77777777" w:rsidR="00BF5419" w:rsidRDefault="00BF5419" w:rsidP="00BF5419"/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9A6B" w14:textId="77777777" w:rsidR="00BF5419" w:rsidRDefault="00BF5419" w:rsidP="00BF5419"/>
        </w:tc>
      </w:tr>
    </w:tbl>
    <w:p w14:paraId="2AD0349F" w14:textId="77777777" w:rsidR="00BB0E16" w:rsidRDefault="00BB0E16">
      <w:pPr>
        <w:sectPr w:rsidR="00BB0E16">
          <w:headerReference w:type="default" r:id="rId6"/>
          <w:footerReference w:type="default" r:id="rId7"/>
          <w:pgSz w:w="16838" w:h="11906" w:orient="landscape"/>
          <w:pgMar w:top="1134" w:right="1134" w:bottom="1418" w:left="1134" w:header="709" w:footer="709" w:gutter="0"/>
          <w:cols w:space="720"/>
          <w:formProt w:val="0"/>
          <w:docGrid w:linePitch="360" w:charSpace="8192"/>
        </w:sectPr>
      </w:pPr>
    </w:p>
    <w:p w14:paraId="107F82C5" w14:textId="77777777" w:rsidR="00BB0E16" w:rsidRDefault="00BB0E16"/>
    <w:sectPr w:rsidR="00BB0E16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50A8" w14:textId="77777777" w:rsidR="00B747F5" w:rsidRDefault="00B747F5">
      <w:pPr>
        <w:spacing w:line="240" w:lineRule="auto"/>
      </w:pPr>
      <w:r>
        <w:separator/>
      </w:r>
    </w:p>
  </w:endnote>
  <w:endnote w:type="continuationSeparator" w:id="0">
    <w:p w14:paraId="33EAECEB" w14:textId="77777777" w:rsidR="00B747F5" w:rsidRDefault="00B747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ian"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7F44" w14:textId="7DD6A7B3" w:rsidR="00BB0E16" w:rsidRDefault="00000000">
    <w:pPr>
      <w:pStyle w:val="Footer"/>
    </w:pPr>
    <w:r>
      <w:rPr>
        <w:b/>
        <w:bCs/>
      </w:rPr>
      <w:t xml:space="preserve">RA Review Carried Out – </w:t>
    </w:r>
    <w:r w:rsidR="00185C38">
      <w:rPr>
        <w:b/>
        <w:bCs/>
      </w:rPr>
      <w:t xml:space="preserve">15 </w:t>
    </w:r>
    <w:proofErr w:type="gramStart"/>
    <w:r w:rsidR="00185C38">
      <w:rPr>
        <w:b/>
        <w:bCs/>
      </w:rPr>
      <w:t xml:space="preserve">June </w:t>
    </w:r>
    <w:r>
      <w:rPr>
        <w:b/>
        <w:bCs/>
      </w:rPr>
      <w:t xml:space="preserve"> 202</w:t>
    </w:r>
    <w:r w:rsidR="00185C38">
      <w:rPr>
        <w:b/>
        <w:bCs/>
      </w:rPr>
      <w:t>6</w:t>
    </w:r>
    <w:proofErr w:type="gramEnd"/>
    <w:r>
      <w:rPr>
        <w:b/>
        <w:bCs/>
      </w:rPr>
      <w:tab/>
    </w:r>
    <w:proofErr w:type="gramStart"/>
    <w:r>
      <w:rPr>
        <w:b/>
        <w:bCs/>
      </w:rPr>
      <w:t>By</w:t>
    </w:r>
    <w:proofErr w:type="gramEnd"/>
    <w:r>
      <w:rPr>
        <w:b/>
        <w:bCs/>
      </w:rPr>
      <w:t xml:space="preserve"> – </w:t>
    </w:r>
    <w:r w:rsidR="00185C38">
      <w:rPr>
        <w:b/>
        <w:bCs/>
      </w:rPr>
      <w:t>Mark Jones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Next Due – </w:t>
    </w:r>
    <w:r w:rsidR="00185C38">
      <w:rPr>
        <w:b/>
        <w:bCs/>
      </w:rPr>
      <w:t>June</w:t>
    </w:r>
    <w:r>
      <w:rPr>
        <w:b/>
        <w:bCs/>
      </w:rPr>
      <w:t xml:space="preserve"> 202</w:t>
    </w:r>
    <w:r w:rsidR="00185C38">
      <w:rPr>
        <w:b/>
        <w:bCs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A954F" w14:textId="77777777" w:rsidR="00BB0E16" w:rsidRDefault="00000000">
    <w:pPr>
      <w:pStyle w:val="Footer"/>
    </w:pPr>
    <w:r>
      <w:rPr>
        <w:b/>
        <w:bCs/>
      </w:rPr>
      <w:t>RA Carried Out – 21 February 2023</w:t>
    </w:r>
    <w:r>
      <w:rPr>
        <w:b/>
        <w:bCs/>
      </w:rPr>
      <w:tab/>
    </w:r>
    <w:proofErr w:type="gramStart"/>
    <w:r>
      <w:rPr>
        <w:b/>
        <w:bCs/>
      </w:rPr>
      <w:t>By</w:t>
    </w:r>
    <w:proofErr w:type="gramEnd"/>
    <w:r>
      <w:rPr>
        <w:b/>
        <w:bCs/>
      </w:rPr>
      <w:t xml:space="preserve"> – Bob Frazer</w:t>
    </w:r>
    <w:r>
      <w:rPr>
        <w:b/>
        <w:bCs/>
      </w:rPr>
      <w:tab/>
      <w:t>Next Due – February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0CFC" w14:textId="77777777" w:rsidR="00B747F5" w:rsidRDefault="00B747F5">
      <w:pPr>
        <w:spacing w:line="240" w:lineRule="auto"/>
      </w:pPr>
      <w:r>
        <w:separator/>
      </w:r>
    </w:p>
  </w:footnote>
  <w:footnote w:type="continuationSeparator" w:id="0">
    <w:p w14:paraId="7EE2B50F" w14:textId="77777777" w:rsidR="00B747F5" w:rsidRDefault="00B747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9CB1" w14:textId="77777777" w:rsidR="00BB0E16" w:rsidRDefault="00000000">
    <w:pPr>
      <w:pStyle w:val="Header"/>
      <w:rPr>
        <w:color w:val="808080"/>
      </w:rPr>
    </w:pPr>
    <w:r>
      <w:rPr>
        <w:noProof/>
      </w:rPr>
      <w:drawing>
        <wp:anchor distT="0" distB="0" distL="0" distR="0" simplePos="0" relativeHeight="4" behindDoc="1" locked="0" layoutInCell="1" allowOverlap="1" wp14:anchorId="28FAA2DE" wp14:editId="3246F438">
          <wp:simplePos x="0" y="0"/>
          <wp:positionH relativeFrom="column">
            <wp:posOffset>5486400</wp:posOffset>
          </wp:positionH>
          <wp:positionV relativeFrom="paragraph">
            <wp:posOffset>-187325</wp:posOffset>
          </wp:positionV>
          <wp:extent cx="609600" cy="457200"/>
          <wp:effectExtent l="0" t="0" r="0" b="0"/>
          <wp:wrapNone/>
          <wp:docPr id="1" name="Picture 13" descr="Coaching U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3" descr="Coaching U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mallCaps/>
        <w:color w:val="80808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smallCaps/>
        <w:color w:val="80808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  <w:p w14:paraId="216A07F2" w14:textId="77777777" w:rsidR="00BB0E16" w:rsidRDefault="00BB0E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774D" w14:textId="77777777" w:rsidR="00BB0E16" w:rsidRDefault="00000000">
    <w:pPr>
      <w:pStyle w:val="Header"/>
    </w:pPr>
    <w:r>
      <w:rPr>
        <w:noProof/>
      </w:rPr>
      <w:drawing>
        <wp:anchor distT="0" distB="0" distL="0" distR="0" simplePos="0" relativeHeight="5" behindDoc="1" locked="0" layoutInCell="1" allowOverlap="1" wp14:anchorId="6713CC74" wp14:editId="7D975C3F">
          <wp:simplePos x="0" y="0"/>
          <wp:positionH relativeFrom="column">
            <wp:posOffset>5486400</wp:posOffset>
          </wp:positionH>
          <wp:positionV relativeFrom="paragraph">
            <wp:posOffset>-187325</wp:posOffset>
          </wp:positionV>
          <wp:extent cx="609600" cy="457200"/>
          <wp:effectExtent l="0" t="0" r="0" b="0"/>
          <wp:wrapNone/>
          <wp:docPr id="2" name="Picture 2" descr="Coaching U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 descr="Coaching U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mallCaps/>
        <w:color w:val="80808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smallCaps/>
        <w:color w:val="80808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  <w:p w14:paraId="29D374EE" w14:textId="77777777" w:rsidR="00BB0E16" w:rsidRDefault="00BB0E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16"/>
    <w:rsid w:val="00113A21"/>
    <w:rsid w:val="00185C38"/>
    <w:rsid w:val="00246668"/>
    <w:rsid w:val="00322A63"/>
    <w:rsid w:val="00601F7C"/>
    <w:rsid w:val="006175FC"/>
    <w:rsid w:val="00901695"/>
    <w:rsid w:val="00B747F5"/>
    <w:rsid w:val="00BB0E16"/>
    <w:rsid w:val="00BF5419"/>
    <w:rsid w:val="00C172AA"/>
    <w:rsid w:val="00EF3376"/>
    <w:rsid w:val="00F5670A"/>
    <w:rsid w:val="00FE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F83CA"/>
  <w15:docId w15:val="{AB46F771-68AB-4078-BDAC-69BAF14A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49D"/>
    <w:pPr>
      <w:spacing w:line="276" w:lineRule="auto"/>
    </w:pPr>
    <w:rPr>
      <w:rFonts w:ascii="Verdana" w:hAnsi="Verdana"/>
    </w:rPr>
  </w:style>
  <w:style w:type="paragraph" w:styleId="Heading1">
    <w:name w:val="heading 1"/>
    <w:basedOn w:val="Normal"/>
    <w:next w:val="Normal"/>
    <w:qFormat/>
    <w:rsid w:val="0011449D"/>
    <w:pPr>
      <w:keepNext/>
      <w:spacing w:before="240" w:after="120"/>
      <w:ind w:left="720" w:hanging="720"/>
      <w:outlineLvl w:val="0"/>
    </w:pPr>
    <w:rPr>
      <w:b/>
      <w:bCs/>
      <w:sz w:val="32"/>
      <w:szCs w:val="24"/>
    </w:rPr>
  </w:style>
  <w:style w:type="paragraph" w:styleId="Heading2">
    <w:name w:val="heading 2"/>
    <w:basedOn w:val="Normal"/>
    <w:next w:val="Normal"/>
    <w:qFormat/>
    <w:rsid w:val="0011449D"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qFormat/>
    <w:rsid w:val="0011449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11449D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sid w:val="0011449D"/>
    <w:rPr>
      <w:rFonts w:ascii="Verdana" w:hAnsi="Verdana"/>
      <w:b/>
      <w:bCs/>
      <w:sz w:val="32"/>
      <w:szCs w:val="24"/>
      <w:lang w:val="en-GB" w:eastAsia="en-GB" w:bidi="ar-SA"/>
    </w:rPr>
  </w:style>
  <w:style w:type="character" w:customStyle="1" w:styleId="InternetLink">
    <w:name w:val="Internet Link"/>
    <w:basedOn w:val="DefaultParagraphFont"/>
    <w:semiHidden/>
    <w:rsid w:val="0011449D"/>
    <w:rPr>
      <w:color w:val="0000FF"/>
      <w:u w:val="single"/>
    </w:rPr>
  </w:style>
  <w:style w:type="character" w:customStyle="1" w:styleId="BodyText2Char">
    <w:name w:val="Body Text 2 Char"/>
    <w:basedOn w:val="DefaultParagraphFont"/>
    <w:qFormat/>
    <w:rsid w:val="0011449D"/>
    <w:rPr>
      <w:rFonts w:ascii="Arial" w:hAnsi="Arial" w:cs="Arial"/>
      <w:color w:val="000000"/>
      <w:szCs w:val="24"/>
      <w:lang w:val="en-GB" w:eastAsia="en-US" w:bidi="ar-SA"/>
    </w:rPr>
  </w:style>
  <w:style w:type="character" w:customStyle="1" w:styleId="Normal2Char">
    <w:name w:val="Normal 2 Char"/>
    <w:basedOn w:val="DefaultParagraphFont"/>
    <w:qFormat/>
    <w:rsid w:val="0011449D"/>
    <w:rPr>
      <w:rFonts w:ascii="Verdana" w:hAnsi="Verdana"/>
      <w:lang w:val="en-GB" w:eastAsia="en-GB" w:bidi="ar-SA"/>
    </w:rPr>
  </w:style>
  <w:style w:type="character" w:styleId="Strong">
    <w:name w:val="Strong"/>
    <w:basedOn w:val="DefaultParagraphFont"/>
    <w:qFormat/>
    <w:rsid w:val="0011449D"/>
    <w:rPr>
      <w:b/>
      <w:bCs/>
    </w:rPr>
  </w:style>
  <w:style w:type="character" w:customStyle="1" w:styleId="DefaultChar">
    <w:name w:val="Default Char"/>
    <w:basedOn w:val="DefaultParagraphFont"/>
    <w:qFormat/>
    <w:rsid w:val="0011449D"/>
    <w:rPr>
      <w:rFonts w:ascii="Verdana-Bold" w:hAnsi="Verdana-Bold"/>
      <w:lang w:val="en-US" w:eastAsia="en-US" w:bidi="ar-SA"/>
    </w:rPr>
  </w:style>
  <w:style w:type="character" w:customStyle="1" w:styleId="Heading2Char1">
    <w:name w:val="Heading 2 Char1"/>
    <w:basedOn w:val="DefaultParagraphFont"/>
    <w:qFormat/>
    <w:rsid w:val="0011449D"/>
    <w:rPr>
      <w:rFonts w:ascii="Verdana" w:hAnsi="Verdana" w:cs="Arial"/>
      <w:b/>
      <w:bCs/>
      <w:iCs/>
      <w:sz w:val="32"/>
      <w:szCs w:val="28"/>
      <w:lang w:val="en-GB" w:eastAsia="en-GB" w:bidi="ar-SA"/>
    </w:rPr>
  </w:style>
  <w:style w:type="character" w:customStyle="1" w:styleId="Heading3Char">
    <w:name w:val="Heading 3 Char"/>
    <w:basedOn w:val="DefaultParagraphFont"/>
    <w:qFormat/>
    <w:rsid w:val="0011449D"/>
    <w:rPr>
      <w:rFonts w:ascii="Verdana" w:hAnsi="Verdana" w:cs="Arial"/>
      <w:b/>
      <w:bCs/>
      <w:sz w:val="26"/>
      <w:szCs w:val="26"/>
      <w:lang w:val="en-GB" w:eastAsia="en-GB" w:bidi="ar-SA"/>
    </w:rPr>
  </w:style>
  <w:style w:type="character" w:styleId="PageNumber">
    <w:name w:val="page number"/>
    <w:basedOn w:val="DefaultParagraphFont"/>
    <w:semiHidden/>
    <w:qFormat/>
    <w:rsid w:val="0011449D"/>
  </w:style>
  <w:style w:type="character" w:styleId="CommentReference">
    <w:name w:val="annotation reference"/>
    <w:basedOn w:val="DefaultParagraphFont"/>
    <w:semiHidden/>
    <w:qFormat/>
    <w:rsid w:val="0011449D"/>
    <w:rPr>
      <w:sz w:val="16"/>
      <w:szCs w:val="16"/>
    </w:rPr>
  </w:style>
  <w:style w:type="character" w:customStyle="1" w:styleId="Heading2Char">
    <w:name w:val="Heading 2 Char"/>
    <w:basedOn w:val="DefaultParagraphFont"/>
    <w:qFormat/>
    <w:rsid w:val="0011449D"/>
    <w:rPr>
      <w:rFonts w:ascii="Verdana" w:hAnsi="Verdana" w:cs="Arial"/>
      <w:b/>
      <w:bCs/>
      <w:iCs/>
      <w:sz w:val="32"/>
      <w:szCs w:val="28"/>
      <w:lang w:val="en-GB" w:eastAsia="en-GB" w:bidi="ar-SA"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Arial"/>
    </w:rPr>
  </w:style>
  <w:style w:type="character" w:customStyle="1" w:styleId="ListLabel5">
    <w:name w:val="ListLabel 5"/>
    <w:qFormat/>
    <w:rPr>
      <w:rFonts w:cs="Arial"/>
    </w:rPr>
  </w:style>
  <w:style w:type="character" w:customStyle="1" w:styleId="ListLabel6">
    <w:name w:val="ListLabel 6"/>
    <w:qFormat/>
    <w:rPr>
      <w:rFonts w:cs="Arial"/>
    </w:rPr>
  </w:style>
  <w:style w:type="character" w:customStyle="1" w:styleId="ListLabel7">
    <w:name w:val="ListLabel 7"/>
    <w:qFormat/>
    <w:rPr>
      <w:rFonts w:cs="Arial"/>
    </w:rPr>
  </w:style>
  <w:style w:type="character" w:customStyle="1" w:styleId="ListLabel8">
    <w:name w:val="ListLabel 8"/>
    <w:qFormat/>
    <w:rPr>
      <w:rFonts w:cs="Arial"/>
    </w:rPr>
  </w:style>
  <w:style w:type="character" w:customStyle="1" w:styleId="ListLabel9">
    <w:name w:val="ListLabel 9"/>
    <w:qFormat/>
    <w:rPr>
      <w:rFonts w:cs="Arial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cs="Arial"/>
    </w:rPr>
  </w:style>
  <w:style w:type="character" w:customStyle="1" w:styleId="ListLabel12">
    <w:name w:val="ListLabel 12"/>
    <w:qFormat/>
    <w:rPr>
      <w:rFonts w:cs="Arial"/>
    </w:rPr>
  </w:style>
  <w:style w:type="character" w:customStyle="1" w:styleId="ListLabel13">
    <w:name w:val="ListLabel 13"/>
    <w:qFormat/>
    <w:rPr>
      <w:rFonts w:cs="Arial"/>
    </w:rPr>
  </w:style>
  <w:style w:type="character" w:customStyle="1" w:styleId="ListLabel14">
    <w:name w:val="ListLabel 14"/>
    <w:qFormat/>
    <w:rPr>
      <w:rFonts w:cs="Arial"/>
    </w:rPr>
  </w:style>
  <w:style w:type="character" w:customStyle="1" w:styleId="ListLabel15">
    <w:name w:val="ListLabel 15"/>
    <w:qFormat/>
    <w:rPr>
      <w:rFonts w:cs="Arial"/>
    </w:rPr>
  </w:style>
  <w:style w:type="character" w:customStyle="1" w:styleId="ListLabel16">
    <w:name w:val="ListLabel 16"/>
    <w:qFormat/>
    <w:rPr>
      <w:rFonts w:cs="Arial"/>
    </w:rPr>
  </w:style>
  <w:style w:type="character" w:customStyle="1" w:styleId="ListLabel17">
    <w:name w:val="ListLabel 17"/>
    <w:qFormat/>
    <w:rPr>
      <w:rFonts w:cs="Arial"/>
    </w:rPr>
  </w:style>
  <w:style w:type="character" w:customStyle="1" w:styleId="ListLabel18">
    <w:name w:val="ListLabel 18"/>
    <w:qFormat/>
    <w:rPr>
      <w:rFonts w:cs="Arial"/>
    </w:rPr>
  </w:style>
  <w:style w:type="character" w:customStyle="1" w:styleId="ListLabel19">
    <w:name w:val="ListLabel 19"/>
    <w:qFormat/>
    <w:rPr>
      <w:rFonts w:cs="Arial"/>
    </w:rPr>
  </w:style>
  <w:style w:type="character" w:customStyle="1" w:styleId="ListLabel20">
    <w:name w:val="ListLabel 20"/>
    <w:qFormat/>
    <w:rPr>
      <w:rFonts w:cs="Arial"/>
    </w:rPr>
  </w:style>
  <w:style w:type="character" w:customStyle="1" w:styleId="ListLabel21">
    <w:name w:val="ListLabel 21"/>
    <w:qFormat/>
    <w:rPr>
      <w:rFonts w:cs="Arial"/>
    </w:rPr>
  </w:style>
  <w:style w:type="character" w:customStyle="1" w:styleId="ListLabel22">
    <w:name w:val="ListLabel 22"/>
    <w:qFormat/>
    <w:rPr>
      <w:rFonts w:cs="Arial"/>
    </w:rPr>
  </w:style>
  <w:style w:type="character" w:customStyle="1" w:styleId="ListLabel23">
    <w:name w:val="ListLabel 23"/>
    <w:qFormat/>
    <w:rPr>
      <w:rFonts w:cs="Arial"/>
    </w:rPr>
  </w:style>
  <w:style w:type="character" w:customStyle="1" w:styleId="ListLabel24">
    <w:name w:val="ListLabel 24"/>
    <w:qFormat/>
    <w:rPr>
      <w:rFonts w:cs="Arial"/>
    </w:rPr>
  </w:style>
  <w:style w:type="character" w:customStyle="1" w:styleId="ListLabel25">
    <w:name w:val="ListLabel 25"/>
    <w:qFormat/>
    <w:rPr>
      <w:rFonts w:cs="Arial"/>
    </w:rPr>
  </w:style>
  <w:style w:type="character" w:customStyle="1" w:styleId="ListLabel26">
    <w:name w:val="ListLabel 26"/>
    <w:qFormat/>
    <w:rPr>
      <w:rFonts w:cs="Arial"/>
    </w:rPr>
  </w:style>
  <w:style w:type="character" w:customStyle="1" w:styleId="ListLabel27">
    <w:name w:val="ListLabel 27"/>
    <w:qFormat/>
    <w:rPr>
      <w:rFonts w:cs="Arial"/>
    </w:rPr>
  </w:style>
  <w:style w:type="character" w:customStyle="1" w:styleId="ListLabel28">
    <w:name w:val="ListLabel 28"/>
    <w:qFormat/>
    <w:rPr>
      <w:rFonts w:cs="Arial"/>
    </w:rPr>
  </w:style>
  <w:style w:type="character" w:customStyle="1" w:styleId="ListLabel29">
    <w:name w:val="ListLabel 29"/>
    <w:qFormat/>
    <w:rPr>
      <w:rFonts w:cs="Arial"/>
    </w:rPr>
  </w:style>
  <w:style w:type="character" w:customStyle="1" w:styleId="ListLabel30">
    <w:name w:val="ListLabel 30"/>
    <w:qFormat/>
    <w:rPr>
      <w:rFonts w:cs="Arial"/>
    </w:rPr>
  </w:style>
  <w:style w:type="character" w:customStyle="1" w:styleId="ListLabel31">
    <w:name w:val="ListLabel 31"/>
    <w:qFormat/>
    <w:rPr>
      <w:rFonts w:cs="Arial"/>
    </w:rPr>
  </w:style>
  <w:style w:type="character" w:customStyle="1" w:styleId="ListLabel32">
    <w:name w:val="ListLabel 32"/>
    <w:qFormat/>
    <w:rPr>
      <w:rFonts w:cs="Arial"/>
    </w:rPr>
  </w:style>
  <w:style w:type="character" w:customStyle="1" w:styleId="ListLabel33">
    <w:name w:val="ListLabel 33"/>
    <w:qFormat/>
    <w:rPr>
      <w:rFonts w:cs="Arial"/>
    </w:rPr>
  </w:style>
  <w:style w:type="character" w:customStyle="1" w:styleId="ListLabel34">
    <w:name w:val="ListLabel 34"/>
    <w:qFormat/>
    <w:rPr>
      <w:rFonts w:cs="Arial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cs="Arial"/>
    </w:rPr>
  </w:style>
  <w:style w:type="character" w:customStyle="1" w:styleId="ListLabel37">
    <w:name w:val="ListLabel 37"/>
    <w:qFormat/>
    <w:rPr>
      <w:rFonts w:cs="Arial"/>
    </w:rPr>
  </w:style>
  <w:style w:type="character" w:customStyle="1" w:styleId="ListLabel38">
    <w:name w:val="ListLabel 38"/>
    <w:qFormat/>
    <w:rPr>
      <w:rFonts w:cs="Arial"/>
    </w:rPr>
  </w:style>
  <w:style w:type="character" w:customStyle="1" w:styleId="ListLabel39">
    <w:name w:val="ListLabel 39"/>
    <w:qFormat/>
    <w:rPr>
      <w:rFonts w:cs="Arial"/>
    </w:rPr>
  </w:style>
  <w:style w:type="character" w:customStyle="1" w:styleId="ListLabel40">
    <w:name w:val="ListLabel 40"/>
    <w:qFormat/>
    <w:rPr>
      <w:rFonts w:cs="Arial"/>
    </w:rPr>
  </w:style>
  <w:style w:type="character" w:customStyle="1" w:styleId="ListLabel41">
    <w:name w:val="ListLabel 41"/>
    <w:qFormat/>
    <w:rPr>
      <w:rFonts w:cs="Arial"/>
    </w:rPr>
  </w:style>
  <w:style w:type="character" w:customStyle="1" w:styleId="ListLabel42">
    <w:name w:val="ListLabel 42"/>
    <w:qFormat/>
    <w:rPr>
      <w:rFonts w:cs="Arial"/>
    </w:rPr>
  </w:style>
  <w:style w:type="character" w:customStyle="1" w:styleId="ListLabel43">
    <w:name w:val="ListLabel 43"/>
    <w:qFormat/>
    <w:rPr>
      <w:rFonts w:cs="Arial"/>
    </w:rPr>
  </w:style>
  <w:style w:type="character" w:customStyle="1" w:styleId="ListLabel44">
    <w:name w:val="ListLabel 44"/>
    <w:qFormat/>
    <w:rPr>
      <w:rFonts w:cs="Arial"/>
    </w:rPr>
  </w:style>
  <w:style w:type="character" w:customStyle="1" w:styleId="ListLabel45">
    <w:name w:val="ListLabel 45"/>
    <w:qFormat/>
    <w:rPr>
      <w:rFonts w:cs="Arial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Arial"/>
    </w:rPr>
  </w:style>
  <w:style w:type="character" w:customStyle="1" w:styleId="ListLabel55">
    <w:name w:val="ListLabel 55"/>
    <w:qFormat/>
    <w:rPr>
      <w:rFonts w:cs="Arial"/>
    </w:rPr>
  </w:style>
  <w:style w:type="character" w:customStyle="1" w:styleId="ListLabel56">
    <w:name w:val="ListLabel 56"/>
    <w:qFormat/>
    <w:rPr>
      <w:rFonts w:cs="Arial"/>
    </w:rPr>
  </w:style>
  <w:style w:type="character" w:customStyle="1" w:styleId="ListLabel57">
    <w:name w:val="ListLabel 57"/>
    <w:qFormat/>
    <w:rPr>
      <w:rFonts w:cs="Arial"/>
    </w:rPr>
  </w:style>
  <w:style w:type="character" w:customStyle="1" w:styleId="ListLabel58">
    <w:name w:val="ListLabel 58"/>
    <w:qFormat/>
    <w:rPr>
      <w:rFonts w:cs="Arial"/>
    </w:rPr>
  </w:style>
  <w:style w:type="character" w:customStyle="1" w:styleId="ListLabel59">
    <w:name w:val="ListLabel 59"/>
    <w:qFormat/>
    <w:rPr>
      <w:rFonts w:cs="Arial"/>
    </w:rPr>
  </w:style>
  <w:style w:type="character" w:customStyle="1" w:styleId="ListLabel60">
    <w:name w:val="ListLabel 60"/>
    <w:qFormat/>
    <w:rPr>
      <w:rFonts w:cs="Arial"/>
    </w:rPr>
  </w:style>
  <w:style w:type="character" w:customStyle="1" w:styleId="ListLabel61">
    <w:name w:val="ListLabel 61"/>
    <w:qFormat/>
    <w:rPr>
      <w:rFonts w:cs="Arial"/>
    </w:rPr>
  </w:style>
  <w:style w:type="character" w:customStyle="1" w:styleId="ListLabel62">
    <w:name w:val="ListLabel 62"/>
    <w:qFormat/>
    <w:rPr>
      <w:rFonts w:cs="Arial"/>
    </w:rPr>
  </w:style>
  <w:style w:type="character" w:customStyle="1" w:styleId="ListLabel63">
    <w:name w:val="ListLabel 63"/>
    <w:qFormat/>
    <w:rPr>
      <w:rFonts w:cs="Arial"/>
    </w:rPr>
  </w:style>
  <w:style w:type="character" w:customStyle="1" w:styleId="ListLabel64">
    <w:name w:val="ListLabel 64"/>
    <w:qFormat/>
    <w:rPr>
      <w:rFonts w:cs="Arial"/>
    </w:rPr>
  </w:style>
  <w:style w:type="character" w:customStyle="1" w:styleId="ListLabel65">
    <w:name w:val="ListLabel 65"/>
    <w:qFormat/>
    <w:rPr>
      <w:rFonts w:cs="Arial"/>
    </w:rPr>
  </w:style>
  <w:style w:type="character" w:customStyle="1" w:styleId="ListLabel66">
    <w:name w:val="ListLabel 66"/>
    <w:qFormat/>
    <w:rPr>
      <w:b/>
    </w:rPr>
  </w:style>
  <w:style w:type="character" w:customStyle="1" w:styleId="ListLabel67">
    <w:name w:val="ListLabel 67"/>
    <w:qFormat/>
    <w:rPr>
      <w:rFonts w:eastAsia="Times New Roman" w:cs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semiHidden/>
    <w:rsid w:val="0011449D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Subhead2">
    <w:name w:val="Subhead 2"/>
    <w:basedOn w:val="Heading2"/>
    <w:qFormat/>
    <w:rsid w:val="0011449D"/>
    <w:pPr>
      <w:spacing w:after="0"/>
    </w:pPr>
    <w:rPr>
      <w:i/>
    </w:rPr>
  </w:style>
  <w:style w:type="paragraph" w:styleId="Header">
    <w:name w:val="header"/>
    <w:basedOn w:val="Normal"/>
    <w:semiHidden/>
    <w:rsid w:val="001144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1449D"/>
    <w:pPr>
      <w:tabs>
        <w:tab w:val="center" w:pos="4153"/>
        <w:tab w:val="right" w:pos="8306"/>
      </w:tabs>
    </w:pPr>
  </w:style>
  <w:style w:type="paragraph" w:customStyle="1" w:styleId="Heading1b">
    <w:name w:val="Heading 1b"/>
    <w:basedOn w:val="Heading1"/>
    <w:qFormat/>
    <w:rsid w:val="0011449D"/>
  </w:style>
  <w:style w:type="paragraph" w:customStyle="1" w:styleId="Heading3b">
    <w:name w:val="Heading 3b"/>
    <w:basedOn w:val="Heading3"/>
    <w:qFormat/>
    <w:rsid w:val="0011449D"/>
    <w:rPr>
      <w:sz w:val="20"/>
      <w:szCs w:val="20"/>
    </w:rPr>
  </w:style>
  <w:style w:type="paragraph" w:styleId="DocumentMap">
    <w:name w:val="Document Map"/>
    <w:basedOn w:val="Normal"/>
    <w:semiHidden/>
    <w:qFormat/>
    <w:rsid w:val="0011449D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semiHidden/>
    <w:qFormat/>
    <w:rsid w:val="0011449D"/>
    <w:pPr>
      <w:spacing w:line="240" w:lineRule="auto"/>
    </w:pPr>
    <w:rPr>
      <w:rFonts w:ascii="Arial" w:hAnsi="Arial" w:cs="Arial"/>
      <w:color w:val="000000"/>
      <w:szCs w:val="24"/>
      <w:lang w:eastAsia="en-US"/>
    </w:rPr>
  </w:style>
  <w:style w:type="paragraph" w:customStyle="1" w:styleId="Default">
    <w:name w:val="Default"/>
    <w:qFormat/>
    <w:rsid w:val="0011449D"/>
    <w:rPr>
      <w:rFonts w:ascii="Verdana-Bold" w:hAnsi="Verdana-Bold"/>
      <w:lang w:val="en-US" w:eastAsia="en-US"/>
    </w:rPr>
  </w:style>
  <w:style w:type="paragraph" w:styleId="BodyTextIndent2">
    <w:name w:val="Body Text Indent 2"/>
    <w:basedOn w:val="Normal"/>
    <w:semiHidden/>
    <w:qFormat/>
    <w:rsid w:val="0011449D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semiHidden/>
    <w:qFormat/>
    <w:rsid w:val="0011449D"/>
    <w:rPr>
      <w:rFonts w:ascii="Tahoma" w:hAnsi="Tahoma" w:cs="Tahoma"/>
      <w:sz w:val="16"/>
      <w:szCs w:val="16"/>
    </w:rPr>
  </w:style>
  <w:style w:type="paragraph" w:customStyle="1" w:styleId="Normal2">
    <w:name w:val="Normal 2"/>
    <w:basedOn w:val="Normal"/>
    <w:qFormat/>
    <w:rsid w:val="0011449D"/>
    <w:pPr>
      <w:spacing w:line="240" w:lineRule="auto"/>
    </w:pPr>
  </w:style>
  <w:style w:type="paragraph" w:styleId="NormalWeb">
    <w:name w:val="Normal (Web)"/>
    <w:basedOn w:val="Normal"/>
    <w:semiHidden/>
    <w:qFormat/>
    <w:rsid w:val="0011449D"/>
    <w:pPr>
      <w:spacing w:beforeAutospacing="1" w:afterAutospacing="1" w:line="280" w:lineRule="atLeast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qFormat/>
    <w:rsid w:val="0011449D"/>
    <w:pPr>
      <w:spacing w:line="240" w:lineRule="auto"/>
      <w:jc w:val="center"/>
    </w:pPr>
    <w:rPr>
      <w:rFonts w:ascii="Avian" w:hAnsi="Avian"/>
      <w:b/>
      <w:sz w:val="36"/>
    </w:rPr>
  </w:style>
  <w:style w:type="paragraph" w:customStyle="1" w:styleId="Normal3">
    <w:name w:val="Normal 3"/>
    <w:basedOn w:val="Normal2"/>
    <w:qFormat/>
    <w:rsid w:val="0011449D"/>
    <w:rPr>
      <w:sz w:val="16"/>
    </w:rPr>
  </w:style>
  <w:style w:type="paragraph" w:customStyle="1" w:styleId="Knowledge">
    <w:name w:val="Knowledge"/>
    <w:basedOn w:val="Default"/>
    <w:next w:val="Default"/>
    <w:qFormat/>
    <w:rsid w:val="0011449D"/>
    <w:pPr>
      <w:widowControl w:val="0"/>
      <w:spacing w:before="120" w:after="120"/>
    </w:pPr>
    <w:rPr>
      <w:rFonts w:ascii="Verdana" w:hAnsi="Verdana"/>
      <w:sz w:val="24"/>
      <w:szCs w:val="24"/>
      <w:lang w:val="en-GB" w:eastAsia="en-GB"/>
    </w:rPr>
  </w:style>
  <w:style w:type="paragraph" w:styleId="CommentText">
    <w:name w:val="annotation text"/>
    <w:basedOn w:val="Normal"/>
    <w:semiHidden/>
    <w:qFormat/>
    <w:rsid w:val="0011449D"/>
  </w:style>
  <w:style w:type="paragraph" w:styleId="CommentSubject">
    <w:name w:val="annotation subject"/>
    <w:basedOn w:val="CommentText"/>
    <w:next w:val="CommentText"/>
    <w:semiHidden/>
    <w:qFormat/>
    <w:rsid w:val="0011449D"/>
    <w:rPr>
      <w:b/>
      <w:bCs/>
    </w:rPr>
  </w:style>
  <w:style w:type="paragraph" w:styleId="NoSpacing">
    <w:name w:val="No Spacing"/>
    <w:qFormat/>
    <w:rsid w:val="0011449D"/>
    <w:rPr>
      <w:rFonts w:ascii="Verdana" w:hAnsi="Verdana"/>
    </w:rPr>
  </w:style>
  <w:style w:type="paragraph" w:customStyle="1" w:styleId="NormalParagraphStyle">
    <w:name w:val="NormalParagraphStyle"/>
    <w:basedOn w:val="Normal"/>
    <w:qFormat/>
    <w:rsid w:val="0011449D"/>
    <w:pPr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ListBullet">
    <w:name w:val="List Bullet"/>
    <w:basedOn w:val="Normal"/>
    <w:semiHidden/>
    <w:qFormat/>
    <w:rsid w:val="0011449D"/>
    <w:pPr>
      <w:spacing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659</Words>
  <Characters>3760</Characters>
  <Application>Microsoft Office Word</Application>
  <DocSecurity>0</DocSecurity>
  <Lines>31</Lines>
  <Paragraphs>8</Paragraphs>
  <ScaleCrop>false</ScaleCrop>
  <Company>CCC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subject/>
  <dc:creator>Mark Jones</dc:creator>
  <dc:description/>
  <cp:lastModifiedBy>Mark Jones</cp:lastModifiedBy>
  <cp:revision>6</cp:revision>
  <cp:lastPrinted>2012-08-21T12:02:00Z</cp:lastPrinted>
  <dcterms:created xsi:type="dcterms:W3CDTF">2026-06-15T18:58:00Z</dcterms:created>
  <dcterms:modified xsi:type="dcterms:W3CDTF">2026-06-26T18:45:00Z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CCC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